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C" w:rsidRDefault="004E4F4C" w:rsidP="004E4F4C">
      <w:pPr>
        <w:pStyle w:val="Exercisehead"/>
      </w:pPr>
      <w:bookmarkStart w:id="0" w:name="_Toc223776897"/>
      <w:r w:rsidRPr="00E71A60">
        <w:rPr>
          <w:caps/>
        </w:rPr>
        <w:t xml:space="preserve">Exercise </w:t>
      </w:r>
      <w:r>
        <w:t>5</w:t>
      </w:r>
      <w:r w:rsidRPr="00072CE3">
        <w:t>:</w:t>
      </w:r>
      <w:r w:rsidRPr="00F43E0B">
        <w:t xml:space="preserve"> Determine the </w:t>
      </w:r>
      <w:r>
        <w:t>B</w:t>
      </w:r>
      <w:r w:rsidRPr="00F43E0B">
        <w:t xml:space="preserve">iggest NGSS </w:t>
      </w:r>
      <w:r>
        <w:t>S</w:t>
      </w:r>
      <w:r w:rsidRPr="00F43E0B">
        <w:t xml:space="preserve">hifts for </w:t>
      </w:r>
      <w:r>
        <w:t>Y</w:t>
      </w:r>
      <w:r w:rsidRPr="00F43E0B">
        <w:t xml:space="preserve">our </w:t>
      </w:r>
      <w:r>
        <w:t>S</w:t>
      </w:r>
      <w:r w:rsidRPr="00F43E0B">
        <w:t>tate</w:t>
      </w:r>
      <w:bookmarkEnd w:id="0"/>
    </w:p>
    <w:p w:rsidR="004E4F4C" w:rsidRPr="00655F24" w:rsidRDefault="004E4F4C" w:rsidP="004E4F4C">
      <w:pPr>
        <w:pStyle w:val="MainBodyText"/>
        <w:spacing w:after="0"/>
        <w:rPr>
          <w:b/>
        </w:rPr>
      </w:pPr>
      <w:r w:rsidRPr="00655F24">
        <w:rPr>
          <w:b/>
        </w:rPr>
        <w:t>Objective(s) for participants:</w:t>
      </w:r>
    </w:p>
    <w:p w:rsidR="004E4F4C" w:rsidRDefault="004E4F4C" w:rsidP="004E4F4C">
      <w:pPr>
        <w:pStyle w:val="01bullet"/>
      </w:pPr>
      <w:r w:rsidRPr="00E70E44">
        <w:t xml:space="preserve">Arrive at a consensus on which NGSS conceptual shifts are more </w:t>
      </w:r>
      <w:r>
        <w:t>or</w:t>
      </w:r>
      <w:r w:rsidRPr="00E70E44">
        <w:t xml:space="preserve"> less challenging for students and educators in </w:t>
      </w:r>
      <w:r>
        <w:t>the</w:t>
      </w:r>
      <w:r w:rsidRPr="00E70E44">
        <w:t xml:space="preserve"> state</w:t>
      </w:r>
      <w:r>
        <w:t>.</w:t>
      </w:r>
    </w:p>
    <w:p w:rsidR="004E4F4C" w:rsidRPr="00655F24" w:rsidRDefault="004E4F4C" w:rsidP="004E4F4C">
      <w:pPr>
        <w:pStyle w:val="MainBodyText"/>
        <w:spacing w:after="0"/>
        <w:rPr>
          <w:b/>
        </w:rPr>
      </w:pPr>
      <w:r w:rsidRPr="00655F24">
        <w:rPr>
          <w:b/>
        </w:rPr>
        <w:t>Instructions:</w:t>
      </w:r>
    </w:p>
    <w:p w:rsidR="004E4F4C" w:rsidRDefault="004E4F4C" w:rsidP="004E4F4C">
      <w:pPr>
        <w:pStyle w:val="01bulletnospaceafter"/>
      </w:pPr>
      <w:r w:rsidRPr="00E70E44">
        <w:t xml:space="preserve">Individually read through and reflect on the “questions to consider” in </w:t>
      </w:r>
      <w:r w:rsidRPr="00900977">
        <w:t xml:space="preserve">Figure </w:t>
      </w:r>
      <w:r>
        <w:t>5.</w:t>
      </w:r>
    </w:p>
    <w:p w:rsidR="004E4F4C" w:rsidRDefault="004E4F4C" w:rsidP="004E4F4C">
      <w:pPr>
        <w:pStyle w:val="01bulletnospaceafter"/>
      </w:pPr>
      <w:r w:rsidRPr="00E70E44">
        <w:t xml:space="preserve">Discuss and come to consensus on which </w:t>
      </w:r>
      <w:r>
        <w:t>one to two</w:t>
      </w:r>
      <w:r w:rsidRPr="00E70E44">
        <w:t xml:space="preserve"> shifts represent the </w:t>
      </w:r>
      <w:r w:rsidRPr="00393D88">
        <w:rPr>
          <w:i/>
        </w:rPr>
        <w:t xml:space="preserve">heaviest lift </w:t>
      </w:r>
      <w:r w:rsidRPr="00E70E44">
        <w:t xml:space="preserve">for </w:t>
      </w:r>
      <w:r>
        <w:t>the</w:t>
      </w:r>
      <w:r w:rsidRPr="00E70E44">
        <w:t xml:space="preserve"> state and which </w:t>
      </w:r>
      <w:r>
        <w:t>one to two</w:t>
      </w:r>
      <w:r w:rsidRPr="00E70E44">
        <w:t xml:space="preserve"> shifts represent </w:t>
      </w:r>
      <w:r w:rsidRPr="00393D88">
        <w:t xml:space="preserve">the </w:t>
      </w:r>
      <w:r w:rsidRPr="00393D88">
        <w:rPr>
          <w:i/>
        </w:rPr>
        <w:t>lightest lift</w:t>
      </w:r>
      <w:r>
        <w:rPr>
          <w:i/>
        </w:rPr>
        <w:t>.</w:t>
      </w:r>
    </w:p>
    <w:p w:rsidR="004E4F4C" w:rsidRPr="00CC30B2" w:rsidRDefault="004E4F4C" w:rsidP="004E4F4C">
      <w:pPr>
        <w:pStyle w:val="01bulletnospaceafter"/>
        <w:rPr>
          <w:i/>
        </w:rPr>
      </w:pPr>
      <w:r w:rsidRPr="00E70E44">
        <w:t xml:space="preserve">Using the flipchart template, discuss and record reflections on the shifts that are the </w:t>
      </w:r>
      <w:r w:rsidRPr="00CC30B2">
        <w:rPr>
          <w:i/>
        </w:rPr>
        <w:t>heaviest lift:</w:t>
      </w:r>
    </w:p>
    <w:p w:rsidR="004E4F4C" w:rsidRDefault="004E4F4C" w:rsidP="004E4F4C">
      <w:pPr>
        <w:pStyle w:val="02dashnospaceafter"/>
        <w:numPr>
          <w:ilvl w:val="1"/>
          <w:numId w:val="1"/>
        </w:numPr>
        <w:ind w:left="648" w:hanging="288"/>
      </w:pPr>
      <w:r w:rsidRPr="00E70E44">
        <w:t>Why are the</w:t>
      </w:r>
      <w:r>
        <w:t>se shifts</w:t>
      </w:r>
      <w:r w:rsidRPr="00E70E44">
        <w:t xml:space="preserve"> the </w:t>
      </w:r>
      <w:r w:rsidRPr="00CC30B2">
        <w:rPr>
          <w:i/>
        </w:rPr>
        <w:t xml:space="preserve">heaviest </w:t>
      </w:r>
      <w:proofErr w:type="gramStart"/>
      <w:r w:rsidRPr="00CC30B2">
        <w:rPr>
          <w:i/>
        </w:rPr>
        <w:t>lift,</w:t>
      </w:r>
      <w:proofErr w:type="gramEnd"/>
      <w:r>
        <w:t xml:space="preserve"> and what are potential leverage points to intervene</w:t>
      </w:r>
      <w:r w:rsidRPr="00E70E44">
        <w:t>?</w:t>
      </w:r>
    </w:p>
    <w:p w:rsidR="004E4F4C" w:rsidRDefault="004E4F4C" w:rsidP="004E4F4C">
      <w:pPr>
        <w:pStyle w:val="02dashnospaceafter"/>
        <w:numPr>
          <w:ilvl w:val="1"/>
          <w:numId w:val="1"/>
        </w:numPr>
        <w:ind w:left="648" w:hanging="288"/>
      </w:pPr>
      <w:r w:rsidRPr="00E70E44">
        <w:t xml:space="preserve">What would happen if </w:t>
      </w:r>
      <w:r>
        <w:t>we</w:t>
      </w:r>
      <w:r w:rsidRPr="00E70E44">
        <w:t xml:space="preserve"> successfully made these shifts?</w:t>
      </w:r>
    </w:p>
    <w:p w:rsidR="004E4F4C" w:rsidRDefault="004E4F4C" w:rsidP="004E4F4C">
      <w:pPr>
        <w:pStyle w:val="02dashnospaceafter"/>
        <w:numPr>
          <w:ilvl w:val="1"/>
          <w:numId w:val="1"/>
        </w:numPr>
        <w:ind w:left="648" w:hanging="288"/>
      </w:pPr>
      <w:r w:rsidRPr="00303E29">
        <w:t xml:space="preserve">How can </w:t>
      </w:r>
      <w:r>
        <w:t>we</w:t>
      </w:r>
      <w:r w:rsidRPr="00303E29">
        <w:t xml:space="preserve"> use these areas of relative weakness to </w:t>
      </w:r>
      <w:r>
        <w:t>make the case f</w:t>
      </w:r>
      <w:r w:rsidRPr="00303E29">
        <w:t>or NGSS adoption?</w:t>
      </w:r>
    </w:p>
    <w:p w:rsidR="004E4F4C" w:rsidRPr="00CC30B2" w:rsidRDefault="004E4F4C" w:rsidP="004E4F4C">
      <w:pPr>
        <w:pStyle w:val="01bulletnospaceafter"/>
        <w:rPr>
          <w:i/>
        </w:rPr>
      </w:pPr>
      <w:r w:rsidRPr="00E70E44">
        <w:t xml:space="preserve">Using the flipchart template, discuss and record reflections on the shifts that are the </w:t>
      </w:r>
      <w:r w:rsidRPr="00CC30B2">
        <w:rPr>
          <w:i/>
        </w:rPr>
        <w:t>lightest lift:</w:t>
      </w:r>
    </w:p>
    <w:p w:rsidR="004E4F4C" w:rsidRDefault="004E4F4C" w:rsidP="004E4F4C">
      <w:pPr>
        <w:pStyle w:val="02dashnospaceafter"/>
        <w:numPr>
          <w:ilvl w:val="1"/>
          <w:numId w:val="1"/>
        </w:numPr>
        <w:ind w:left="648" w:hanging="288"/>
        <w:rPr>
          <w:color w:val="800080" w:themeColor="followedHyperlink"/>
          <w:u w:val="single"/>
        </w:rPr>
      </w:pPr>
      <w:r w:rsidRPr="00E70E44">
        <w:t xml:space="preserve">Why are they the </w:t>
      </w:r>
      <w:r w:rsidRPr="00D44C87">
        <w:rPr>
          <w:i/>
        </w:rPr>
        <w:t>lightest lift</w:t>
      </w:r>
      <w:r w:rsidRPr="00E70E44">
        <w:t>?</w:t>
      </w:r>
    </w:p>
    <w:p w:rsidR="004E4F4C" w:rsidRDefault="004E4F4C" w:rsidP="004E4F4C">
      <w:pPr>
        <w:pStyle w:val="02dashnospaceafter"/>
        <w:numPr>
          <w:ilvl w:val="1"/>
          <w:numId w:val="1"/>
        </w:numPr>
        <w:ind w:left="648" w:hanging="288"/>
        <w:rPr>
          <w:color w:val="800080" w:themeColor="followedHyperlink"/>
          <w:u w:val="single"/>
        </w:rPr>
      </w:pPr>
      <w:r w:rsidRPr="00E70E44">
        <w:t xml:space="preserve">How can </w:t>
      </w:r>
      <w:r>
        <w:t>we</w:t>
      </w:r>
      <w:r w:rsidRPr="00E70E44">
        <w:t xml:space="preserve"> use these areas of relative strength to build momentum for NGSS adoption?</w:t>
      </w:r>
    </w:p>
    <w:p w:rsidR="004E4F4C" w:rsidRPr="00655F24" w:rsidRDefault="004E4F4C" w:rsidP="004E4F4C">
      <w:pPr>
        <w:pStyle w:val="MainBodyText"/>
        <w:spacing w:after="0"/>
        <w:rPr>
          <w:b/>
        </w:rPr>
      </w:pPr>
      <w:r w:rsidRPr="00655F24">
        <w:rPr>
          <w:b/>
        </w:rPr>
        <w:t>Materials needed:</w:t>
      </w:r>
    </w:p>
    <w:p w:rsidR="004E4F4C" w:rsidRDefault="004E4F4C" w:rsidP="004E4F4C">
      <w:pPr>
        <w:pStyle w:val="01bulletnospaceafter"/>
      </w:pPr>
      <w:r w:rsidRPr="00E70E44">
        <w:t>Copies of questions to consider for each participant</w:t>
      </w:r>
    </w:p>
    <w:p w:rsidR="004E4F4C" w:rsidRDefault="004E4F4C" w:rsidP="004E4F4C">
      <w:pPr>
        <w:pStyle w:val="01bulletnospaceafter"/>
      </w:pPr>
      <w:r w:rsidRPr="00E70E44">
        <w:t>Flipchart paper</w:t>
      </w:r>
    </w:p>
    <w:p w:rsidR="004E4F4C" w:rsidRPr="00655F24" w:rsidRDefault="004E4F4C" w:rsidP="004E4F4C">
      <w:pPr>
        <w:pStyle w:val="01bullet"/>
      </w:pPr>
      <w:r w:rsidRPr="00E70E44">
        <w:t>Markers</w:t>
      </w:r>
    </w:p>
    <w:p w:rsidR="004E4F4C" w:rsidRPr="00473B6D" w:rsidRDefault="004E4F4C" w:rsidP="004E4F4C">
      <w:pPr>
        <w:pStyle w:val="MainBodyText"/>
        <w:rPr>
          <w:b/>
        </w:rPr>
      </w:pPr>
      <w:r w:rsidRPr="00473B6D">
        <w:rPr>
          <w:b/>
        </w:rPr>
        <w:t xml:space="preserve">Template for Exercise </w:t>
      </w:r>
      <w:r>
        <w:rPr>
          <w:b/>
        </w:rPr>
        <w:t>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029"/>
        <w:gridCol w:w="2030"/>
        <w:gridCol w:w="2029"/>
        <w:gridCol w:w="2030"/>
      </w:tblGrid>
      <w:tr w:rsidR="004E4F4C" w:rsidTr="00B66EF8">
        <w:tc>
          <w:tcPr>
            <w:tcW w:w="1458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4E4F4C" w:rsidRPr="00473B6D" w:rsidRDefault="004E4F4C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473B6D">
              <w:rPr>
                <w:b/>
                <w:color w:val="FFFFFF" w:themeColor="background1"/>
              </w:rPr>
              <w:t>Shift</w:t>
            </w:r>
          </w:p>
        </w:tc>
        <w:tc>
          <w:tcPr>
            <w:tcW w:w="20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4E4F4C" w:rsidRPr="00473B6D" w:rsidRDefault="004E4F4C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473B6D">
              <w:rPr>
                <w:b/>
                <w:color w:val="FFFFFF" w:themeColor="background1"/>
              </w:rPr>
              <w:t>Heavy or Light Lift and Rationale for Why</w:t>
            </w:r>
          </w:p>
        </w:tc>
        <w:tc>
          <w:tcPr>
            <w:tcW w:w="2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4E4F4C" w:rsidRPr="00473B6D" w:rsidRDefault="004E4F4C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473B6D">
              <w:rPr>
                <w:b/>
                <w:color w:val="FFFFFF" w:themeColor="background1"/>
              </w:rPr>
              <w:t xml:space="preserve">For Heavy Lifts, </w:t>
            </w:r>
            <w:r>
              <w:rPr>
                <w:b/>
                <w:color w:val="FFFFFF" w:themeColor="background1"/>
              </w:rPr>
              <w:t>Impact</w:t>
            </w:r>
            <w:r w:rsidRPr="00473B6D">
              <w:rPr>
                <w:b/>
                <w:color w:val="FFFFFF" w:themeColor="background1"/>
              </w:rPr>
              <w:t xml:space="preserve"> If We Successfully Make These Shifts</w:t>
            </w:r>
          </w:p>
        </w:tc>
        <w:tc>
          <w:tcPr>
            <w:tcW w:w="20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4E4F4C" w:rsidRPr="00473B6D" w:rsidRDefault="004E4F4C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473B6D">
              <w:rPr>
                <w:b/>
                <w:color w:val="FFFFFF" w:themeColor="background1"/>
              </w:rPr>
              <w:t>For Heavy Lifts, Areas of Relative Weakness To Make the Case for NGSS Adoption</w:t>
            </w:r>
          </w:p>
        </w:tc>
        <w:tc>
          <w:tcPr>
            <w:tcW w:w="2030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4E4F4C" w:rsidRPr="00473B6D" w:rsidRDefault="004E4F4C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473B6D">
              <w:rPr>
                <w:b/>
                <w:color w:val="FFFFFF" w:themeColor="background1"/>
              </w:rPr>
              <w:t>For Light Lifts, Areas of Relative Strength To Build Momentum for NGSS Adoption</w:t>
            </w:r>
          </w:p>
        </w:tc>
      </w:tr>
      <w:tr w:rsidR="004E4F4C" w:rsidTr="00B66EF8">
        <w:tc>
          <w:tcPr>
            <w:tcW w:w="1458" w:type="dxa"/>
          </w:tcPr>
          <w:p w:rsidR="004E4F4C" w:rsidRPr="00937E9F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</w:tr>
      <w:tr w:rsidR="004E4F4C" w:rsidTr="00B66EF8">
        <w:tc>
          <w:tcPr>
            <w:tcW w:w="1458" w:type="dxa"/>
          </w:tcPr>
          <w:p w:rsidR="004E4F4C" w:rsidRPr="00937E9F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</w:tr>
      <w:tr w:rsidR="004E4F4C" w:rsidTr="00B66EF8">
        <w:tc>
          <w:tcPr>
            <w:tcW w:w="1458" w:type="dxa"/>
          </w:tcPr>
          <w:p w:rsidR="004E4F4C" w:rsidRPr="00937E9F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</w:tr>
      <w:tr w:rsidR="004E4F4C" w:rsidTr="00B66EF8">
        <w:tc>
          <w:tcPr>
            <w:tcW w:w="1458" w:type="dxa"/>
          </w:tcPr>
          <w:p w:rsidR="004E4F4C" w:rsidRPr="00937E9F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</w:tr>
      <w:tr w:rsidR="004E4F4C" w:rsidTr="00B66EF8">
        <w:tc>
          <w:tcPr>
            <w:tcW w:w="1458" w:type="dxa"/>
          </w:tcPr>
          <w:p w:rsidR="004E4F4C" w:rsidRPr="00937E9F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</w:tr>
      <w:tr w:rsidR="004E4F4C" w:rsidTr="00B66EF8">
        <w:tc>
          <w:tcPr>
            <w:tcW w:w="1458" w:type="dxa"/>
          </w:tcPr>
          <w:p w:rsidR="004E4F4C" w:rsidRPr="00937E9F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</w:tr>
      <w:tr w:rsidR="004E4F4C" w:rsidTr="00B66EF8">
        <w:tc>
          <w:tcPr>
            <w:tcW w:w="1458" w:type="dxa"/>
          </w:tcPr>
          <w:p w:rsidR="004E4F4C" w:rsidRPr="00937E9F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29" w:type="dxa"/>
          </w:tcPr>
          <w:p w:rsidR="004E4F4C" w:rsidRDefault="004E4F4C" w:rsidP="00B66EF8">
            <w:pPr>
              <w:pStyle w:val="MainBodyText"/>
            </w:pPr>
          </w:p>
        </w:tc>
        <w:tc>
          <w:tcPr>
            <w:tcW w:w="2030" w:type="dxa"/>
          </w:tcPr>
          <w:p w:rsidR="004E4F4C" w:rsidRDefault="004E4F4C" w:rsidP="00B66EF8">
            <w:pPr>
              <w:pStyle w:val="MainBodyText"/>
            </w:pPr>
          </w:p>
        </w:tc>
      </w:tr>
    </w:tbl>
    <w:p w:rsidR="00093756" w:rsidRPr="009E3541" w:rsidRDefault="00093756" w:rsidP="004E4F4C"/>
    <w:sectPr w:rsidR="00093756" w:rsidRPr="009E3541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7E966259" wp14:editId="6A47FA6C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665EF871" wp14:editId="646E06E0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1D5069">
          <w:t>35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93756"/>
    <w:rsid w:val="001D5069"/>
    <w:rsid w:val="004E4F4C"/>
    <w:rsid w:val="004F4825"/>
    <w:rsid w:val="009E3541"/>
    <w:rsid w:val="00A65B93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numId w:val="28"/>
      </w:numPr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numId w:val="28"/>
      </w:numPr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7AD7-B970-4377-85AD-F0EAB22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2013-03-05T22:21:00Z</dcterms:created>
  <dcterms:modified xsi:type="dcterms:W3CDTF">2013-03-05T22:22:00Z</dcterms:modified>
</cp:coreProperties>
</file>